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D" w:rsidRDefault="005420BD" w:rsidP="00A1794B">
      <w:pPr>
        <w:spacing w:line="360" w:lineRule="auto"/>
        <w:ind w:firstLine="629"/>
        <w:jc w:val="left"/>
        <w:rPr>
          <w:rFonts w:ascii="宋体" w:hAnsi="宋体"/>
          <w:color w:val="000000"/>
          <w:sz w:val="27"/>
          <w:szCs w:val="27"/>
        </w:rPr>
      </w:pPr>
      <w:bookmarkStart w:id="0" w:name="_GoBack"/>
      <w:bookmarkEnd w:id="0"/>
    </w:p>
    <w:p w:rsidR="005420BD" w:rsidRPr="000D08C0" w:rsidRDefault="005420BD" w:rsidP="005420BD">
      <w:pPr>
        <w:jc w:val="center"/>
        <w:rPr>
          <w:rFonts w:ascii="微软雅黑" w:eastAsia="微软雅黑" w:hAnsi="微软雅黑" w:cs="PMingLiU"/>
          <w:spacing w:val="-4"/>
          <w:position w:val="-2"/>
          <w:sz w:val="40"/>
          <w:szCs w:val="40"/>
        </w:rPr>
      </w:pPr>
      <w:r>
        <w:rPr>
          <w:rFonts w:ascii="微软雅黑" w:eastAsia="微软雅黑" w:hAnsi="微软雅黑" w:cs="PMingLiU" w:hint="eastAsia"/>
          <w:spacing w:val="-4"/>
          <w:position w:val="-2"/>
          <w:sz w:val="40"/>
          <w:szCs w:val="40"/>
        </w:rPr>
        <w:t>孙永滨简历</w:t>
      </w:r>
    </w:p>
    <w:tbl>
      <w:tblPr>
        <w:tblW w:w="1088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303"/>
        <w:gridCol w:w="992"/>
        <w:gridCol w:w="1576"/>
        <w:gridCol w:w="1401"/>
        <w:gridCol w:w="1560"/>
        <w:gridCol w:w="2520"/>
      </w:tblGrid>
      <w:tr w:rsidR="005420BD" w:rsidRPr="00874E8A" w:rsidTr="005420BD">
        <w:trPr>
          <w:trHeight w:val="594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姓名</w:t>
            </w:r>
          </w:p>
        </w:tc>
        <w:tc>
          <w:tcPr>
            <w:tcW w:w="130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孙永滨</w:t>
            </w:r>
          </w:p>
        </w:tc>
        <w:tc>
          <w:tcPr>
            <w:tcW w:w="992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性别</w:t>
            </w:r>
          </w:p>
        </w:tc>
        <w:tc>
          <w:tcPr>
            <w:tcW w:w="1576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GESCH  \* MERGEFORMAT </w:instrText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separate"/>
            </w: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男</w:t>
            </w:r>
            <w:r w:rsidRPr="005420BD">
              <w:rPr>
                <w:rFonts w:asciiTheme="minorEastAsia" w:eastAsiaTheme="minorEastAsia" w:hAnsiTheme="minorEastAsia" w:cs="PMingLiU"/>
                <w:sz w:val="28"/>
                <w:szCs w:val="2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5420BD" w:rsidRPr="005420BD" w:rsidRDefault="005420BD" w:rsidP="009C457E">
            <w:pPr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 xml:space="preserve">  </w:t>
            </w: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1970.03</w:t>
            </w:r>
          </w:p>
        </w:tc>
        <w:tc>
          <w:tcPr>
            <w:tcW w:w="2520" w:type="dxa"/>
            <w:vMerge w:val="restart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/>
                <w:noProof/>
                <w:sz w:val="28"/>
                <w:szCs w:val="28"/>
              </w:rPr>
              <w:drawing>
                <wp:inline distT="0" distB="0" distL="0" distR="0" wp14:anchorId="5DD9FC2B" wp14:editId="0EABEC72">
                  <wp:extent cx="1267698" cy="1590675"/>
                  <wp:effectExtent l="0" t="0" r="0" b="0"/>
                  <wp:docPr id="1" name="图片 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84" cy="159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0BD" w:rsidRPr="00874E8A" w:rsidTr="005420BD">
        <w:trPr>
          <w:trHeight w:val="535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民族</w:t>
            </w:r>
          </w:p>
        </w:tc>
        <w:tc>
          <w:tcPr>
            <w:tcW w:w="130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RACKY  \* MERGEFORMAT </w:instrText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separate"/>
            </w: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汉族</w:t>
            </w:r>
            <w:r w:rsidRPr="005420BD">
              <w:rPr>
                <w:rFonts w:asciiTheme="minorEastAsia" w:eastAsiaTheme="minorEastAsia" w:hAnsiTheme="minorEastAsia" w:cs="PMingLiU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籍贯</w:t>
            </w:r>
          </w:p>
        </w:tc>
        <w:tc>
          <w:tcPr>
            <w:tcW w:w="1576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山东海阳</w:t>
            </w:r>
          </w:p>
        </w:tc>
        <w:tc>
          <w:tcPr>
            <w:tcW w:w="1401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出生地</w:t>
            </w:r>
          </w:p>
        </w:tc>
        <w:tc>
          <w:tcPr>
            <w:tcW w:w="1560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山西武宁</w:t>
            </w:r>
          </w:p>
        </w:tc>
        <w:tc>
          <w:tcPr>
            <w:tcW w:w="2520" w:type="dxa"/>
            <w:vMerge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20BD" w:rsidRPr="00874E8A" w:rsidTr="005420BD">
        <w:trPr>
          <w:trHeight w:val="838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政治面貌</w:t>
            </w:r>
          </w:p>
        </w:tc>
        <w:tc>
          <w:tcPr>
            <w:tcW w:w="1303" w:type="dxa"/>
            <w:vAlign w:val="center"/>
          </w:tcPr>
          <w:p w:rsidR="005420BD" w:rsidRPr="005420BD" w:rsidRDefault="005420BD" w:rsidP="005420BD">
            <w:pPr>
              <w:spacing w:line="300" w:lineRule="exact"/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hint="eastAsia"/>
                <w:sz w:val="28"/>
                <w:szCs w:val="28"/>
              </w:rPr>
              <w:t>中共</w:t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ZZMM  \* MERGEFORMAT </w:instrText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separate"/>
            </w:r>
            <w:r w:rsidRPr="005420BD">
              <w:rPr>
                <w:rFonts w:asciiTheme="minorEastAsia" w:eastAsiaTheme="minorEastAsia" w:hAnsiTheme="minorEastAsia" w:hint="eastAsia"/>
                <w:sz w:val="28"/>
                <w:szCs w:val="28"/>
              </w:rPr>
              <w:t>党员</w:t>
            </w:r>
            <w:r w:rsidRPr="005420BD">
              <w:rPr>
                <w:rFonts w:asciiTheme="minorEastAsia" w:eastAsia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20BD" w:rsidRPr="005420BD" w:rsidRDefault="005420BD" w:rsidP="005420BD">
            <w:pPr>
              <w:spacing w:line="300" w:lineRule="exact"/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加入时间</w:t>
            </w:r>
          </w:p>
        </w:tc>
        <w:tc>
          <w:tcPr>
            <w:tcW w:w="1576" w:type="dxa"/>
            <w:vAlign w:val="center"/>
          </w:tcPr>
          <w:p w:rsidR="005420BD" w:rsidRPr="005420BD" w:rsidRDefault="005420BD" w:rsidP="005420BD">
            <w:pPr>
              <w:spacing w:line="300" w:lineRule="exact"/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1991.12</w:t>
            </w:r>
          </w:p>
        </w:tc>
        <w:tc>
          <w:tcPr>
            <w:tcW w:w="1401" w:type="dxa"/>
            <w:vAlign w:val="center"/>
          </w:tcPr>
          <w:p w:rsidR="005420BD" w:rsidRPr="005420BD" w:rsidRDefault="005420BD" w:rsidP="005420BD">
            <w:pPr>
              <w:spacing w:line="300" w:lineRule="exact"/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5420BD" w:rsidRPr="005420BD" w:rsidRDefault="005420BD" w:rsidP="005420BD">
            <w:pPr>
              <w:spacing w:line="300" w:lineRule="exact"/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1992.07</w:t>
            </w:r>
          </w:p>
        </w:tc>
        <w:tc>
          <w:tcPr>
            <w:tcW w:w="2520" w:type="dxa"/>
            <w:vMerge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20BD" w:rsidRPr="00874E8A" w:rsidTr="005420BD">
        <w:trPr>
          <w:trHeight w:val="411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执业资格</w:t>
            </w:r>
          </w:p>
        </w:tc>
        <w:tc>
          <w:tcPr>
            <w:tcW w:w="2295" w:type="dxa"/>
            <w:gridSpan w:val="2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——</w:t>
            </w:r>
          </w:p>
        </w:tc>
        <w:tc>
          <w:tcPr>
            <w:tcW w:w="1576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职称</w:t>
            </w:r>
          </w:p>
        </w:tc>
        <w:tc>
          <w:tcPr>
            <w:tcW w:w="2961" w:type="dxa"/>
            <w:gridSpan w:val="2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2520" w:type="dxa"/>
            <w:vMerge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20BD" w:rsidRPr="00874E8A" w:rsidTr="005420BD">
        <w:trPr>
          <w:trHeight w:val="316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现任职务</w:t>
            </w:r>
          </w:p>
        </w:tc>
        <w:tc>
          <w:tcPr>
            <w:tcW w:w="9352" w:type="dxa"/>
            <w:gridSpan w:val="6"/>
          </w:tcPr>
          <w:p w:rsidR="005420BD" w:rsidRPr="005420BD" w:rsidRDefault="005420BD" w:rsidP="009C457E">
            <w:pPr>
              <w:spacing w:line="500" w:lineRule="exact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北京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广利核系统工程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有限公司</w:t>
            </w:r>
          </w:p>
        </w:tc>
      </w:tr>
      <w:tr w:rsidR="005420BD" w:rsidRPr="00874E8A" w:rsidTr="005420BD">
        <w:trPr>
          <w:trHeight w:val="286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教育经历</w:t>
            </w:r>
          </w:p>
        </w:tc>
        <w:tc>
          <w:tcPr>
            <w:tcW w:w="9352" w:type="dxa"/>
            <w:gridSpan w:val="6"/>
            <w:vAlign w:val="center"/>
          </w:tcPr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1988.09-1992.07 太原工业大学 生产过程自动化技术专业 工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学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学士  大学本科</w:t>
            </w:r>
          </w:p>
        </w:tc>
      </w:tr>
      <w:tr w:rsidR="005420BD" w:rsidRPr="00874E8A" w:rsidTr="005420BD">
        <w:trPr>
          <w:trHeight w:val="5832"/>
        </w:trPr>
        <w:tc>
          <w:tcPr>
            <w:tcW w:w="1533" w:type="dxa"/>
            <w:vAlign w:val="center"/>
          </w:tcPr>
          <w:p w:rsidR="005420BD" w:rsidRPr="005420BD" w:rsidRDefault="005420BD" w:rsidP="009C457E">
            <w:pPr>
              <w:jc w:val="center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工作经历</w:t>
            </w:r>
          </w:p>
        </w:tc>
        <w:tc>
          <w:tcPr>
            <w:tcW w:w="9352" w:type="dxa"/>
            <w:gridSpan w:val="6"/>
            <w:vAlign w:val="center"/>
          </w:tcPr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1992.07—1996.02  核工业第七研究设计院自控仪表室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1996.02—1997.02  辽宁核电筹建处设计采购处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1997.02—2006.12  江苏核电有限公司仪控室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模拟机科科长</w:t>
            </w:r>
            <w:proofErr w:type="gramEnd"/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2006.12—2007.01  深圳中广核工程设计有限公司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仪控所</w:t>
            </w:r>
            <w:proofErr w:type="gramEnd"/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2007.01—2008.01  深圳中广核工程设计有限公司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仪控所仪控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总体设计室主任工程师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2008.01—2010.01  深圳中广核工程有限公司设计院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仪控所仪控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总体设计室主任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2010.01—2012.03  深圳中广核工程有限公司设计院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仪控所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所长助理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2012.03—2013.10  深圳中广核工程有限公司设计院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仪控所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副所长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2013.10—2013.12  北京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广利核系统工程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有限公司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2013.12—2016.09  北京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广利核系统工程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有限公司总经理助理</w:t>
            </w:r>
          </w:p>
          <w:p w:rsidR="005420BD" w:rsidRPr="005420BD" w:rsidRDefault="005420BD" w:rsidP="005420BD">
            <w:pPr>
              <w:spacing w:line="500" w:lineRule="exact"/>
              <w:ind w:left="2716" w:hangingChars="970" w:hanging="2716"/>
              <w:rPr>
                <w:rFonts w:asciiTheme="minorEastAsia" w:eastAsiaTheme="minorEastAsia" w:hAnsiTheme="minorEastAsia" w:cs="PMingLiU"/>
                <w:sz w:val="28"/>
                <w:szCs w:val="28"/>
              </w:rPr>
            </w:pPr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2016.09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—至今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 xml:space="preserve">      北京</w:t>
            </w:r>
            <w:proofErr w:type="gramStart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广利核系统工程</w:t>
            </w:r>
            <w:proofErr w:type="gramEnd"/>
            <w:r w:rsidRPr="005420BD">
              <w:rPr>
                <w:rFonts w:asciiTheme="minorEastAsia" w:eastAsiaTheme="minorEastAsia" w:hAnsiTheme="minorEastAsia" w:cs="PMingLiU" w:hint="eastAsia"/>
                <w:sz w:val="28"/>
                <w:szCs w:val="28"/>
              </w:rPr>
              <w:t>有限公司副总经理</w:t>
            </w:r>
          </w:p>
        </w:tc>
      </w:tr>
    </w:tbl>
    <w:p w:rsidR="005420BD" w:rsidRPr="008429ED" w:rsidRDefault="005420BD" w:rsidP="005420BD">
      <w:pPr>
        <w:jc w:val="center"/>
        <w:rPr>
          <w:rFonts w:ascii="微软雅黑" w:eastAsia="微软雅黑" w:hAnsi="微软雅黑"/>
        </w:rPr>
      </w:pPr>
    </w:p>
    <w:sectPr w:rsidR="005420BD" w:rsidRPr="008429ED" w:rsidSect="0081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B3" w:rsidRDefault="008D3FB3" w:rsidP="00A1794B">
      <w:r>
        <w:separator/>
      </w:r>
    </w:p>
  </w:endnote>
  <w:endnote w:type="continuationSeparator" w:id="0">
    <w:p w:rsidR="008D3FB3" w:rsidRDefault="008D3FB3" w:rsidP="00A1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B3" w:rsidRDefault="008D3FB3" w:rsidP="00A1794B">
      <w:r>
        <w:separator/>
      </w:r>
    </w:p>
  </w:footnote>
  <w:footnote w:type="continuationSeparator" w:id="0">
    <w:p w:rsidR="008D3FB3" w:rsidRDefault="008D3FB3" w:rsidP="00A1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4B"/>
    <w:rsid w:val="0007148C"/>
    <w:rsid w:val="000A4110"/>
    <w:rsid w:val="000C1731"/>
    <w:rsid w:val="0011501C"/>
    <w:rsid w:val="00192308"/>
    <w:rsid w:val="00220D21"/>
    <w:rsid w:val="002E392A"/>
    <w:rsid w:val="002F30D2"/>
    <w:rsid w:val="00317388"/>
    <w:rsid w:val="003608E0"/>
    <w:rsid w:val="003F7D46"/>
    <w:rsid w:val="00453D95"/>
    <w:rsid w:val="00484581"/>
    <w:rsid w:val="00531426"/>
    <w:rsid w:val="005420BD"/>
    <w:rsid w:val="00586FEF"/>
    <w:rsid w:val="00592FE2"/>
    <w:rsid w:val="005F2466"/>
    <w:rsid w:val="00674F18"/>
    <w:rsid w:val="006A3466"/>
    <w:rsid w:val="006C4226"/>
    <w:rsid w:val="007115FB"/>
    <w:rsid w:val="007834BB"/>
    <w:rsid w:val="00813185"/>
    <w:rsid w:val="0088175A"/>
    <w:rsid w:val="008A2410"/>
    <w:rsid w:val="008D15CC"/>
    <w:rsid w:val="008D3FB3"/>
    <w:rsid w:val="009C76E6"/>
    <w:rsid w:val="00A1794B"/>
    <w:rsid w:val="00AC1506"/>
    <w:rsid w:val="00BA0FC7"/>
    <w:rsid w:val="00C304EA"/>
    <w:rsid w:val="00CE5DE1"/>
    <w:rsid w:val="00D8679D"/>
    <w:rsid w:val="00E51A07"/>
    <w:rsid w:val="00ED79E6"/>
    <w:rsid w:val="00EF3839"/>
    <w:rsid w:val="00F0462B"/>
    <w:rsid w:val="00F160B9"/>
    <w:rsid w:val="00FC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B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9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94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94B"/>
    <w:rPr>
      <w:sz w:val="18"/>
      <w:szCs w:val="18"/>
    </w:rPr>
  </w:style>
  <w:style w:type="character" w:styleId="a5">
    <w:name w:val="Hyperlink"/>
    <w:basedOn w:val="a0"/>
    <w:uiPriority w:val="99"/>
    <w:unhideWhenUsed/>
    <w:rsid w:val="00A1794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20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0BD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B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9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94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94B"/>
    <w:rPr>
      <w:sz w:val="18"/>
      <w:szCs w:val="18"/>
    </w:rPr>
  </w:style>
  <w:style w:type="character" w:styleId="a5">
    <w:name w:val="Hyperlink"/>
    <w:basedOn w:val="a0"/>
    <w:uiPriority w:val="99"/>
    <w:unhideWhenUsed/>
    <w:rsid w:val="00A1794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20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0BD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363</Characters>
  <Application>Microsoft Office Word</Application>
  <DocSecurity>0</DocSecurity>
  <Lines>15</Lines>
  <Paragraphs>15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王文娟</dc:creator>
  <cp:lastModifiedBy>Guo Wei Meng 郭伟猛</cp:lastModifiedBy>
  <cp:revision>4</cp:revision>
  <dcterms:created xsi:type="dcterms:W3CDTF">2018-09-18T03:00:00Z</dcterms:created>
  <dcterms:modified xsi:type="dcterms:W3CDTF">2018-09-20T06:41:00Z</dcterms:modified>
</cp:coreProperties>
</file>